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70EB" w:rsidR="00984447" w:rsidP="002F7B40" w:rsidRDefault="00984447" w14:paraId="868383b" w14:textId="868383b">
      <w:pPr>
        <w:spacing w:after="0" w:line="240" w:lineRule="auto"/>
        <w:jc w:val="center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E170EB" w:rsidR="00BB6087" w:rsidP="00BB6087" w:rsidRDefault="00BB608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REPUBLIKA HRVATSKA</w:t>
      </w:r>
    </w:p>
    <w:p w:rsidRPr="00E170EB" w:rsidR="00BB6087" w:rsidP="00BB6087" w:rsidRDefault="00BB608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TRGOVAČKI SUD U SPLITU</w:t>
      </w:r>
    </w:p>
    <w:p w:rsidRPr="00E170EB" w:rsidR="00BB6087" w:rsidP="00BB6087" w:rsidRDefault="00BB6087">
      <w:pPr>
        <w:spacing w:before="200" w:after="300" w:line="240" w:lineRule="auto"/>
        <w:jc w:val="center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Z A P I S N I K</w:t>
      </w:r>
    </w:p>
    <w:p w:rsidRPr="00E170EB" w:rsidR="00C46D0A" w:rsidP="0038724F" w:rsidRDefault="00F27DB0">
      <w:pPr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 xml:space="preserve">s ročišta za glasovanje o izmijenjenom planu restrukturiranja </w:t>
      </w:r>
      <w:r w:rsidRPr="00E170EB" w:rsidR="00BB6087">
        <w:rPr>
          <w:rFonts w:ascii="Arial" w:hAnsi="Arial" w:cs="Arial"/>
          <w:sz w:val="24"/>
          <w:szCs w:val="24"/>
        </w:rPr>
        <w:t xml:space="preserve">održanog </w:t>
      </w:r>
      <w:r w:rsidRPr="00E170EB" w:rsidR="00E814D9">
        <w:rPr>
          <w:rFonts w:ascii="Arial" w:hAnsi="Arial" w:cs="Arial"/>
          <w:sz w:val="24"/>
          <w:szCs w:val="24"/>
        </w:rPr>
        <w:t>1. listopada</w:t>
      </w:r>
      <w:r w:rsidRPr="00E170EB" w:rsidR="00FC7EDE">
        <w:rPr>
          <w:rFonts w:ascii="Arial" w:hAnsi="Arial" w:cs="Arial"/>
          <w:sz w:val="24"/>
          <w:szCs w:val="24"/>
        </w:rPr>
        <w:t xml:space="preserve"> 2024</w:t>
      </w:r>
      <w:r w:rsidRPr="00E170EB" w:rsidR="00BB6087">
        <w:rPr>
          <w:rFonts w:ascii="Arial" w:hAnsi="Arial" w:cs="Arial"/>
          <w:sz w:val="24"/>
          <w:szCs w:val="24"/>
        </w:rPr>
        <w:t xml:space="preserve">. u predstečajnom postupku nad dužnikom </w:t>
      </w:r>
      <w:r w:rsidRPr="00E170EB" w:rsidR="008F22CB">
        <w:rPr>
          <w:rFonts w:ascii="Arial" w:hAnsi="Arial" w:cs="Arial"/>
          <w:sz w:val="24"/>
          <w:szCs w:val="24"/>
        </w:rPr>
        <w:t>DESEO d.o.o., OIB: 31396361684, Split, Hercegovačka 78</w:t>
      </w:r>
    </w:p>
    <w:p w:rsidRPr="00E170EB" w:rsidR="00BB6087" w:rsidP="0038724F" w:rsidRDefault="00BB6087">
      <w:pPr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Nazočni od strane suda:</w:t>
      </w:r>
    </w:p>
    <w:p w:rsidRPr="00E170EB" w:rsidR="00BB6087" w:rsidP="00BB6087" w:rsidRDefault="0038724F">
      <w:pPr>
        <w:spacing w:before="70"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E170EB">
        <w:rPr>
          <w:rFonts w:ascii="Arial" w:hAnsi="Arial" w:eastAsia="Times New Roman" w:cs="Arial"/>
          <w:sz w:val="24"/>
          <w:szCs w:val="24"/>
        </w:rPr>
        <w:t>Katarina Mikulić</w:t>
      </w:r>
      <w:r w:rsidRPr="00E170EB" w:rsidR="00BB6087">
        <w:rPr>
          <w:rFonts w:ascii="Arial" w:hAnsi="Arial" w:eastAsia="Times New Roman" w:cs="Arial"/>
          <w:sz w:val="24"/>
          <w:szCs w:val="24"/>
        </w:rPr>
        <w:t xml:space="preserve">, </w:t>
      </w:r>
      <w:r w:rsidRPr="00E170EB">
        <w:rPr>
          <w:rFonts w:ascii="Arial" w:hAnsi="Arial" w:eastAsia="Times New Roman" w:cs="Arial"/>
          <w:sz w:val="24"/>
          <w:szCs w:val="24"/>
        </w:rPr>
        <w:t>sudac</w:t>
      </w:r>
    </w:p>
    <w:p w:rsidRPr="00E170EB" w:rsidR="00BB6087" w:rsidP="00BB6087" w:rsidRDefault="0038724F">
      <w:pPr>
        <w:spacing w:before="7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eastAsia="Times New Roman" w:cs="Arial"/>
          <w:sz w:val="24"/>
          <w:szCs w:val="24"/>
        </w:rPr>
        <w:t>Ivana Hajder</w:t>
      </w:r>
      <w:r w:rsidRPr="00E170EB" w:rsidR="00BB6087">
        <w:rPr>
          <w:rFonts w:ascii="Arial" w:hAnsi="Arial" w:eastAsia="Times New Roman" w:cs="Arial"/>
          <w:sz w:val="24"/>
          <w:szCs w:val="24"/>
        </w:rPr>
        <w:t xml:space="preserve">, </w:t>
      </w:r>
      <w:r w:rsidRPr="00E170EB">
        <w:rPr>
          <w:rFonts w:ascii="Arial" w:hAnsi="Arial" w:eastAsia="Times New Roman" w:cs="Arial"/>
          <w:sz w:val="24"/>
          <w:szCs w:val="24"/>
        </w:rPr>
        <w:t>zapisničar</w:t>
      </w:r>
    </w:p>
    <w:p w:rsidRPr="00E170EB" w:rsidR="00BB6087" w:rsidP="008F22CB" w:rsidRDefault="00BB6087">
      <w:pPr>
        <w:spacing w:before="300" w:after="0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 xml:space="preserve">Početak u </w:t>
      </w:r>
      <w:r w:rsidRPr="00E170EB" w:rsidR="00E814D9">
        <w:rPr>
          <w:rFonts w:ascii="Arial" w:hAnsi="Arial" w:cs="Arial"/>
          <w:sz w:val="24"/>
          <w:szCs w:val="24"/>
        </w:rPr>
        <w:t>12:30</w:t>
      </w:r>
      <w:r w:rsidRPr="00E170EB">
        <w:rPr>
          <w:rFonts w:ascii="Arial" w:hAnsi="Arial" w:cs="Arial"/>
          <w:sz w:val="24"/>
          <w:szCs w:val="24"/>
        </w:rPr>
        <w:t xml:space="preserve"> sati.</w:t>
      </w:r>
    </w:p>
    <w:p w:rsidRPr="00E170EB" w:rsidR="008F22CB" w:rsidP="008F22CB" w:rsidRDefault="008F22CB">
      <w:pPr>
        <w:spacing w:after="0"/>
        <w:rPr>
          <w:rFonts w:ascii="Arial" w:hAnsi="Arial" w:cs="Arial"/>
          <w:sz w:val="24"/>
          <w:szCs w:val="24"/>
        </w:rPr>
      </w:pPr>
    </w:p>
    <w:p w:rsidRPr="00E170EB" w:rsidR="008F22CB" w:rsidP="008F22CB" w:rsidRDefault="008F22CB">
      <w:pPr>
        <w:spacing w:after="0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Utvrđuje se da su pristupili:</w:t>
      </w:r>
    </w:p>
    <w:p w:rsidRPr="00E170EB" w:rsidR="008F22CB" w:rsidP="008F22CB" w:rsidRDefault="008F22CB">
      <w:pPr>
        <w:spacing w:after="0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 xml:space="preserve">Povjerenica Dinka Trumbić </w:t>
      </w:r>
    </w:p>
    <w:p w:rsidRPr="00E170EB" w:rsidR="008F22CB" w:rsidP="008F22CB" w:rsidRDefault="008F22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170EB" w:rsidR="00F90228" w:rsidP="008F22CB" w:rsidRDefault="00F902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Za dužnika</w:t>
      </w:r>
    </w:p>
    <w:p w:rsidRPr="00E170EB" w:rsidR="006A2C77" w:rsidP="006A2C77" w:rsidRDefault="008F22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zamjenica punomoćnika Nives Bubalo, odvjetnica u OD Župić i partneri, odvjetničko društvo u Zagrebu, punomoć u spisu</w:t>
      </w:r>
    </w:p>
    <w:p w:rsidRPr="00E170EB" w:rsidR="008F22CB" w:rsidP="006A2C77" w:rsidRDefault="008F22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170EB" w:rsidR="00BB6087" w:rsidP="008253F3" w:rsidRDefault="00BB60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Za vjerovnike:</w:t>
      </w:r>
    </w:p>
    <w:p w:rsidR="008253F3" w:rsidP="008253F3" w:rsidRDefault="008253F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253F3">
        <w:rPr>
          <w:rFonts w:ascii="Arial" w:hAnsi="Arial" w:cs="Arial"/>
          <w:bCs/>
          <w:sz w:val="24"/>
          <w:szCs w:val="24"/>
        </w:rPr>
        <w:t>ERSTE &amp; STEIERMARKISCHE BANK d.d.</w:t>
      </w:r>
      <w:r>
        <w:rPr>
          <w:rFonts w:ascii="Arial" w:hAnsi="Arial" w:cs="Arial"/>
          <w:bCs/>
          <w:sz w:val="24"/>
          <w:szCs w:val="24"/>
        </w:rPr>
        <w:t xml:space="preserve">- punomoćnik Milan Veić, odvjetnik u Splitu </w:t>
      </w:r>
    </w:p>
    <w:p w:rsidRPr="00E170EB" w:rsidR="006F6583" w:rsidP="006F6583" w:rsidRDefault="00BB6087">
      <w:pPr>
        <w:tabs>
          <w:tab w:val="left" w:pos="567"/>
        </w:tabs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</w:r>
      <w:r w:rsidRPr="00E170EB" w:rsidR="006F6583">
        <w:rPr>
          <w:rFonts w:ascii="Arial" w:hAnsi="Arial" w:cs="Arial"/>
          <w:sz w:val="24"/>
          <w:szCs w:val="24"/>
        </w:rPr>
        <w:t>Utvrđuje se da je zaključkom ovog suda poslovni broj St-</w:t>
      </w:r>
      <w:r w:rsidRPr="00E170EB" w:rsidR="008F22CB">
        <w:rPr>
          <w:rFonts w:ascii="Arial" w:hAnsi="Arial" w:cs="Arial"/>
          <w:sz w:val="24"/>
          <w:szCs w:val="24"/>
        </w:rPr>
        <w:t>164/2024-</w:t>
      </w:r>
      <w:r w:rsidRPr="00E170EB" w:rsidR="00E814D9">
        <w:rPr>
          <w:rFonts w:ascii="Arial" w:hAnsi="Arial" w:cs="Arial"/>
          <w:sz w:val="24"/>
          <w:szCs w:val="24"/>
        </w:rPr>
        <w:t>42</w:t>
      </w:r>
      <w:r w:rsidRPr="00E170EB" w:rsidR="006F6583">
        <w:rPr>
          <w:rFonts w:ascii="Arial" w:hAnsi="Arial" w:cs="Arial"/>
          <w:sz w:val="24"/>
          <w:szCs w:val="24"/>
        </w:rPr>
        <w:t xml:space="preserve"> od </w:t>
      </w:r>
      <w:r w:rsidRPr="00E170EB" w:rsidR="00E814D9">
        <w:rPr>
          <w:rFonts w:ascii="Arial" w:hAnsi="Arial" w:cs="Arial"/>
          <w:sz w:val="24"/>
          <w:szCs w:val="24"/>
        </w:rPr>
        <w:t>5. rujna</w:t>
      </w:r>
      <w:r w:rsidRPr="00E170EB" w:rsidR="006F6583">
        <w:rPr>
          <w:rFonts w:ascii="Arial" w:hAnsi="Arial" w:cs="Arial"/>
          <w:sz w:val="24"/>
          <w:szCs w:val="24"/>
        </w:rPr>
        <w:t xml:space="preserve"> zakazano ročište radi glasovanja o izmijenjenom planu restrukturiranja dužnika</w:t>
      </w:r>
      <w:r w:rsidRPr="00E170EB" w:rsidR="00B54C75">
        <w:rPr>
          <w:rFonts w:ascii="Arial" w:hAnsi="Arial" w:cs="Arial"/>
          <w:sz w:val="24"/>
          <w:szCs w:val="24"/>
        </w:rPr>
        <w:t>, a navedeni zaključak</w:t>
      </w:r>
      <w:r w:rsidRPr="00E170EB" w:rsidR="006F6583">
        <w:rPr>
          <w:rFonts w:ascii="Arial" w:hAnsi="Arial" w:cs="Arial"/>
          <w:sz w:val="24"/>
          <w:szCs w:val="24"/>
        </w:rPr>
        <w:t xml:space="preserve"> </w:t>
      </w:r>
      <w:r w:rsidRPr="00E170EB" w:rsidR="00B54C75">
        <w:rPr>
          <w:rFonts w:ascii="Arial" w:hAnsi="Arial" w:cs="Arial"/>
          <w:sz w:val="24"/>
          <w:szCs w:val="24"/>
        </w:rPr>
        <w:t>je istog dana objavljen</w:t>
      </w:r>
      <w:r w:rsidRPr="00E170EB" w:rsidR="006F6583">
        <w:rPr>
          <w:rFonts w:ascii="Arial" w:hAnsi="Arial" w:cs="Arial"/>
          <w:sz w:val="24"/>
          <w:szCs w:val="24"/>
        </w:rPr>
        <w:t xml:space="preserve"> na mrežnoj stranici e-Oglasna ploča sudova.</w:t>
      </w:r>
    </w:p>
    <w:p w:rsidRPr="00E170EB" w:rsidR="00B54C75" w:rsidP="00B54C75" w:rsidRDefault="00B54C75">
      <w:pPr>
        <w:tabs>
          <w:tab w:val="left" w:pos="567"/>
        </w:tabs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 xml:space="preserve">Utvrđuje se da je dužnik </w:t>
      </w:r>
      <w:r w:rsidRPr="00E170EB" w:rsidR="008F22CB">
        <w:rPr>
          <w:rFonts w:ascii="Arial" w:hAnsi="Arial" w:cs="Arial"/>
          <w:sz w:val="24"/>
          <w:szCs w:val="24"/>
        </w:rPr>
        <w:t>4. rujna</w:t>
      </w:r>
      <w:r w:rsidRPr="00E170EB">
        <w:rPr>
          <w:rFonts w:ascii="Arial" w:hAnsi="Arial" w:cs="Arial"/>
          <w:sz w:val="24"/>
          <w:szCs w:val="24"/>
        </w:rPr>
        <w:t xml:space="preserve"> 2024. u spis dostavio plan restrukturiranja, koji je istog dana objavljen na mrežnoj stranici e-Oglasna ploča sudova. </w:t>
      </w:r>
    </w:p>
    <w:p w:rsidRPr="00E170EB" w:rsidR="006F6583" w:rsidP="00BB6087" w:rsidRDefault="00B54C75">
      <w:pPr>
        <w:tabs>
          <w:tab w:val="left" w:pos="567"/>
        </w:tabs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</w:r>
      <w:r w:rsidRPr="00E170EB" w:rsidR="00EE0412">
        <w:rPr>
          <w:rFonts w:ascii="Arial" w:hAnsi="Arial" w:cs="Arial"/>
          <w:sz w:val="24"/>
          <w:szCs w:val="24"/>
        </w:rPr>
        <w:t xml:space="preserve">Nadalje se utvrđuje da je </w:t>
      </w:r>
      <w:r w:rsidRPr="00E170EB" w:rsidR="004B1644">
        <w:rPr>
          <w:rFonts w:ascii="Arial" w:hAnsi="Arial" w:cs="Arial"/>
          <w:sz w:val="24"/>
          <w:szCs w:val="24"/>
        </w:rPr>
        <w:t>25. rujna</w:t>
      </w:r>
      <w:r w:rsidRPr="00E170EB" w:rsidR="00EE0412">
        <w:rPr>
          <w:rFonts w:ascii="Arial" w:hAnsi="Arial" w:cs="Arial"/>
          <w:sz w:val="24"/>
          <w:szCs w:val="24"/>
        </w:rPr>
        <w:t xml:space="preserve"> 2024. zaprimljen obrazac za glasovanje vjerovnika </w:t>
      </w:r>
      <w:r w:rsidRPr="00E170EB" w:rsidR="004B1644">
        <w:rPr>
          <w:rFonts w:ascii="Arial" w:hAnsi="Arial" w:cs="Arial"/>
          <w:sz w:val="24"/>
          <w:szCs w:val="24"/>
        </w:rPr>
        <w:t>Zagrebačka banka d.d.</w:t>
      </w:r>
      <w:r w:rsidRPr="00E170EB" w:rsidR="00EE0412">
        <w:rPr>
          <w:rFonts w:ascii="Arial" w:hAnsi="Arial" w:cs="Arial"/>
          <w:sz w:val="24"/>
          <w:szCs w:val="24"/>
        </w:rPr>
        <w:t xml:space="preserve"> kojim isti glasuje ZA </w:t>
      </w:r>
      <w:r w:rsidRPr="00E170EB" w:rsidR="008B4095">
        <w:rPr>
          <w:rFonts w:ascii="Arial" w:hAnsi="Arial" w:cs="Arial"/>
          <w:sz w:val="24"/>
          <w:szCs w:val="24"/>
        </w:rPr>
        <w:t xml:space="preserve">plan. </w:t>
      </w:r>
    </w:p>
    <w:p w:rsidRPr="00E170EB" w:rsidR="00391DB9" w:rsidP="00BB6087" w:rsidRDefault="00391DB9">
      <w:pPr>
        <w:tabs>
          <w:tab w:val="left" w:pos="567"/>
        </w:tabs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 xml:space="preserve">Utvrđuje se da je </w:t>
      </w:r>
      <w:r w:rsidRPr="00E170EB" w:rsidR="00FC3BEF">
        <w:rPr>
          <w:rFonts w:ascii="Arial" w:hAnsi="Arial" w:cs="Arial"/>
          <w:sz w:val="24"/>
          <w:szCs w:val="24"/>
        </w:rPr>
        <w:t>27. rujna</w:t>
      </w:r>
      <w:r w:rsidRPr="00E170EB">
        <w:rPr>
          <w:rFonts w:ascii="Arial" w:hAnsi="Arial" w:cs="Arial"/>
          <w:sz w:val="24"/>
          <w:szCs w:val="24"/>
        </w:rPr>
        <w:t xml:space="preserve"> 2024. zaprimljen obrazac za glasovanje vjerovnika </w:t>
      </w:r>
      <w:r w:rsidRPr="00E170EB" w:rsidR="00FC3BEF">
        <w:rPr>
          <w:rFonts w:ascii="Arial" w:hAnsi="Arial" w:cs="Arial"/>
          <w:bCs/>
          <w:sz w:val="24"/>
          <w:szCs w:val="24"/>
        </w:rPr>
        <w:t>KAUFMANN</w:t>
      </w:r>
      <w:r w:rsidRPr="00E170EB" w:rsidR="00FC3BEF">
        <w:rPr>
          <w:rFonts w:ascii="Arial" w:hAnsi="Arial" w:cs="Arial"/>
          <w:b/>
          <w:bCs/>
          <w:sz w:val="24"/>
          <w:szCs w:val="24"/>
        </w:rPr>
        <w:t xml:space="preserve"> </w:t>
      </w:r>
      <w:r w:rsidRPr="00E170EB" w:rsidR="00FC3BEF">
        <w:rPr>
          <w:rFonts w:ascii="Arial" w:hAnsi="Arial" w:cs="Arial"/>
          <w:bCs/>
          <w:sz w:val="24"/>
          <w:szCs w:val="24"/>
        </w:rPr>
        <w:t xml:space="preserve">i HOFMANN d.o.o. </w:t>
      </w:r>
      <w:r w:rsidRPr="00E170EB">
        <w:rPr>
          <w:rFonts w:ascii="Arial" w:hAnsi="Arial" w:cs="Arial"/>
          <w:sz w:val="24"/>
          <w:szCs w:val="24"/>
        </w:rPr>
        <w:t xml:space="preserve">kojim glasuje </w:t>
      </w:r>
      <w:r w:rsidRPr="00E170EB" w:rsidR="00FC3BEF">
        <w:rPr>
          <w:rFonts w:ascii="Arial" w:hAnsi="Arial" w:cs="Arial"/>
          <w:sz w:val="24"/>
          <w:szCs w:val="24"/>
        </w:rPr>
        <w:t>ZA plan</w:t>
      </w:r>
      <w:r w:rsidRPr="00E170EB">
        <w:rPr>
          <w:rFonts w:ascii="Arial" w:hAnsi="Arial" w:cs="Arial"/>
          <w:sz w:val="24"/>
          <w:szCs w:val="24"/>
        </w:rPr>
        <w:t>.</w:t>
      </w:r>
    </w:p>
    <w:p w:rsidR="00E170EB" w:rsidP="00E170EB" w:rsidRDefault="00911DC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</w:r>
    </w:p>
    <w:p w:rsidR="00E170EB" w:rsidP="00E170EB" w:rsidRDefault="00E170E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170EB" w:rsidR="00911DC8">
        <w:rPr>
          <w:rFonts w:ascii="Arial" w:hAnsi="Arial" w:cs="Arial"/>
          <w:sz w:val="24"/>
          <w:szCs w:val="24"/>
        </w:rPr>
        <w:t xml:space="preserve">Konačno se utvrđuje da je 1. listopada 2024. zaprimljen obrazac za glasovanje vjerovnika </w:t>
      </w:r>
      <w:r w:rsidRPr="00E170EB" w:rsidR="00911DC8">
        <w:rPr>
          <w:rFonts w:ascii="Arial" w:hAnsi="Arial" w:cs="Arial"/>
          <w:bCs/>
          <w:sz w:val="24"/>
          <w:szCs w:val="24"/>
        </w:rPr>
        <w:t xml:space="preserve">ERSTE &amp; STEIERMARKISCHE BANK d.d. </w:t>
      </w:r>
      <w:r w:rsidRPr="00E170EB" w:rsidR="00911DC8">
        <w:rPr>
          <w:rFonts w:ascii="Arial" w:hAnsi="Arial" w:cs="Arial"/>
          <w:sz w:val="24"/>
          <w:szCs w:val="24"/>
        </w:rPr>
        <w:t>kojim glasuje PROTIV plan.</w:t>
      </w:r>
    </w:p>
    <w:p w:rsidRPr="00E170EB" w:rsidR="00E170EB" w:rsidP="00E170EB" w:rsidRDefault="00E170E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170EB" w:rsidP="00E170EB" w:rsidRDefault="008253F3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Zamjenica punomoćnika</w:t>
      </w:r>
      <w:r w:rsidRPr="00E170EB" w:rsidR="00E170EB">
        <w:rPr>
          <w:rFonts w:ascii="Arial" w:hAnsi="Arial" w:cs="Arial"/>
          <w:sz w:val="24"/>
          <w:szCs w:val="24"/>
        </w:rPr>
        <w:t xml:space="preserve"> dužnika predlaže sudu odgoditi današnje ročište za glasovanje o planu, radi dostave izmijenjenog plana restrukturiranja, a sve to u skladu s člankom 60. stavkom 2. Stečajnog zakona, iz razloga dogovora sa vjerovnikom iz skupine 2. </w:t>
      </w:r>
      <w:r w:rsidRPr="00E170EB" w:rsidR="00E170EB">
        <w:rPr>
          <w:rFonts w:ascii="Arial" w:hAnsi="Arial" w:cs="Arial"/>
          <w:bCs/>
          <w:sz w:val="24"/>
          <w:szCs w:val="24"/>
        </w:rPr>
        <w:t xml:space="preserve">ERSTE &amp; STEIERMARKISCHE BANK d.d. </w:t>
      </w:r>
      <w:r w:rsidRPr="00E170EB" w:rsidR="00E170EB">
        <w:rPr>
          <w:rFonts w:ascii="Arial" w:hAnsi="Arial" w:cs="Arial"/>
          <w:sz w:val="24"/>
          <w:szCs w:val="24"/>
        </w:rPr>
        <w:t xml:space="preserve"> jer je ovaj vjerovnik dostavio ob</w:t>
      </w:r>
      <w:r w:rsidR="005E50BE">
        <w:rPr>
          <w:rFonts w:ascii="Arial" w:hAnsi="Arial" w:cs="Arial"/>
          <w:sz w:val="24"/>
          <w:szCs w:val="24"/>
        </w:rPr>
        <w:t xml:space="preserve">razac kojim glasa protiv plana, kao i radi dogovora s preostalim vjerovnicima. </w:t>
      </w:r>
    </w:p>
    <w:p w:rsidRPr="00E170EB" w:rsidR="00E170EB" w:rsidP="00E170EB" w:rsidRDefault="00E170EB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E170EB" w:rsidR="00E170EB" w:rsidP="00E170EB" w:rsidRDefault="00E170EB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lastRenderedPageBreak/>
        <w:t>Povjereni</w:t>
      </w:r>
      <w:r>
        <w:rPr>
          <w:rFonts w:ascii="Arial" w:hAnsi="Arial" w:cs="Arial"/>
          <w:sz w:val="24"/>
          <w:szCs w:val="24"/>
        </w:rPr>
        <w:t>ca</w:t>
      </w:r>
      <w:r w:rsidRPr="00E170EB">
        <w:rPr>
          <w:rFonts w:ascii="Arial" w:hAnsi="Arial" w:cs="Arial"/>
          <w:sz w:val="24"/>
          <w:szCs w:val="24"/>
        </w:rPr>
        <w:t xml:space="preserve"> </w:t>
      </w:r>
      <w:r w:rsidR="005E50BE">
        <w:rPr>
          <w:rFonts w:ascii="Arial" w:hAnsi="Arial" w:cs="Arial"/>
          <w:sz w:val="24"/>
          <w:szCs w:val="24"/>
        </w:rPr>
        <w:t xml:space="preserve">i prisutni punomoćnik vjerovnika </w:t>
      </w:r>
      <w:r w:rsidRPr="00E170EB">
        <w:rPr>
          <w:rFonts w:ascii="Arial" w:hAnsi="Arial" w:cs="Arial"/>
          <w:sz w:val="24"/>
          <w:szCs w:val="24"/>
        </w:rPr>
        <w:t>navod</w:t>
      </w:r>
      <w:r w:rsidR="005E50BE">
        <w:rPr>
          <w:rFonts w:ascii="Arial" w:hAnsi="Arial" w:cs="Arial"/>
          <w:sz w:val="24"/>
          <w:szCs w:val="24"/>
        </w:rPr>
        <w:t>e</w:t>
      </w:r>
      <w:r w:rsidRPr="00E170EB">
        <w:rPr>
          <w:rFonts w:ascii="Arial" w:hAnsi="Arial" w:cs="Arial"/>
          <w:sz w:val="24"/>
          <w:szCs w:val="24"/>
        </w:rPr>
        <w:t xml:space="preserve"> da se ne pr</w:t>
      </w:r>
      <w:r>
        <w:rPr>
          <w:rFonts w:ascii="Arial" w:hAnsi="Arial" w:cs="Arial"/>
          <w:sz w:val="24"/>
          <w:szCs w:val="24"/>
        </w:rPr>
        <w:t>otiv</w:t>
      </w:r>
      <w:r w:rsidR="005E50B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odgodi današnjeg ročišta.</w:t>
      </w:r>
    </w:p>
    <w:p w:rsidRPr="00E170EB" w:rsidR="00E170EB" w:rsidP="00E170EB" w:rsidRDefault="00E170EB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Sud donosi</w:t>
      </w:r>
    </w:p>
    <w:p w:rsidRPr="00E170EB" w:rsidR="00E170EB" w:rsidP="00E170EB" w:rsidRDefault="00E170EB">
      <w:pPr>
        <w:jc w:val="center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zaključak</w:t>
      </w:r>
    </w:p>
    <w:p w:rsidRPr="00E170EB" w:rsidR="00E170EB" w:rsidP="00E170EB" w:rsidRDefault="00E170E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>I. Prihvaća se prijedlog dužnika za odgodu današnjeg ročišta za glasovanje o planu restrukturiranja radi izmjene plana restrukturiranja.</w:t>
      </w:r>
    </w:p>
    <w:p w:rsidRPr="00E170EB" w:rsidR="00E170EB" w:rsidP="00E170EB" w:rsidRDefault="00E170E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>II. Nalaže se dužniku da u roku od 8 dana od današnjeg ročišta dostavi sudu izmijenjeni plan restrukturiranja.</w:t>
      </w:r>
    </w:p>
    <w:p w:rsidRPr="00E170EB" w:rsidR="00E170EB" w:rsidP="00E170EB" w:rsidRDefault="00E170E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>III. Ako dužnik ne dostavi sudu izmijenjeni plan restrukturiranja u roku iz točke II. ovog zaključka sud će obustaviti postupak.</w:t>
      </w:r>
    </w:p>
    <w:p w:rsidRPr="00E170EB" w:rsidR="00E170EB" w:rsidP="00E170EB" w:rsidRDefault="00E170E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 xml:space="preserve">IV. Radi navedenog, današnje ročište za glasovanje o planu restrukturiranja se odgađa, a novo ročište za glasovanje se zakazuje za </w:t>
      </w:r>
      <w:r>
        <w:rPr>
          <w:rFonts w:ascii="Arial" w:hAnsi="Arial" w:cs="Arial"/>
          <w:sz w:val="24"/>
          <w:szCs w:val="24"/>
        </w:rPr>
        <w:t>29. listopada 2024</w:t>
      </w:r>
      <w:r w:rsidRPr="00E170EB">
        <w:rPr>
          <w:rFonts w:ascii="Arial" w:hAnsi="Arial" w:cs="Arial"/>
          <w:sz w:val="24"/>
          <w:szCs w:val="24"/>
        </w:rPr>
        <w:t>. u 12:</w:t>
      </w:r>
      <w:r>
        <w:rPr>
          <w:rFonts w:ascii="Arial" w:hAnsi="Arial" w:cs="Arial"/>
          <w:sz w:val="24"/>
          <w:szCs w:val="24"/>
        </w:rPr>
        <w:t>30</w:t>
      </w:r>
      <w:r w:rsidRPr="00E170EB">
        <w:rPr>
          <w:rFonts w:ascii="Arial" w:hAnsi="Arial" w:cs="Arial"/>
          <w:sz w:val="24"/>
          <w:szCs w:val="24"/>
        </w:rPr>
        <w:t xml:space="preserve"> sati u sobi broj </w:t>
      </w:r>
      <w:r>
        <w:rPr>
          <w:rFonts w:ascii="Arial" w:hAnsi="Arial" w:cs="Arial"/>
          <w:sz w:val="24"/>
          <w:szCs w:val="24"/>
        </w:rPr>
        <w:t>118</w:t>
      </w:r>
      <w:r w:rsidRPr="00E170EB">
        <w:rPr>
          <w:rFonts w:ascii="Arial" w:hAnsi="Arial" w:cs="Arial"/>
          <w:sz w:val="24"/>
          <w:szCs w:val="24"/>
        </w:rPr>
        <w:t xml:space="preserve">/I (sudnica broj </w:t>
      </w:r>
      <w:r>
        <w:rPr>
          <w:rFonts w:ascii="Arial" w:hAnsi="Arial" w:cs="Arial"/>
          <w:sz w:val="24"/>
          <w:szCs w:val="24"/>
        </w:rPr>
        <w:t>4</w:t>
      </w:r>
      <w:r w:rsidRPr="00E170EB">
        <w:rPr>
          <w:rFonts w:ascii="Arial" w:hAnsi="Arial" w:cs="Arial"/>
          <w:sz w:val="24"/>
          <w:szCs w:val="24"/>
        </w:rPr>
        <w:t>) Trgovačkog suda u Splitu, Sukoišanska 6. Na navedeno ročište se objavom ovog zapisnika na mrežnoj stranici e-Oglasna ploča sudova pozivaju povjerenik, dužnik i vjerovnici dužnika.</w:t>
      </w:r>
    </w:p>
    <w:p w:rsidRPr="00E170EB" w:rsidR="00EC5722" w:rsidP="00E170EB" w:rsidRDefault="00E170E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 xml:space="preserve">V. Upozoravaju se vjerovnici i dužnik na članak 58. Stečajnog zakona o načinu glasovanja o planu restrukturiranja. </w:t>
      </w:r>
    </w:p>
    <w:p w:rsidRPr="00E170EB" w:rsidR="00BB6087" w:rsidP="001757CE" w:rsidRDefault="00BB6087">
      <w:pPr>
        <w:tabs>
          <w:tab w:val="left" w:pos="567"/>
        </w:tabs>
        <w:spacing w:before="200" w:after="0" w:line="240" w:lineRule="auto"/>
        <w:jc w:val="both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ab/>
        <w:t xml:space="preserve">Dovršeno u </w:t>
      </w:r>
      <w:r w:rsidRPr="00E170EB" w:rsidR="00E814D9">
        <w:rPr>
          <w:rFonts w:ascii="Arial" w:hAnsi="Arial" w:cs="Arial"/>
          <w:sz w:val="24"/>
          <w:szCs w:val="24"/>
        </w:rPr>
        <w:t>12:</w:t>
      </w:r>
      <w:r w:rsidR="005E50BE">
        <w:rPr>
          <w:rFonts w:ascii="Arial" w:hAnsi="Arial" w:cs="Arial"/>
          <w:sz w:val="24"/>
          <w:szCs w:val="24"/>
        </w:rPr>
        <w:t>35</w:t>
      </w:r>
      <w:r w:rsidRPr="00E170EB" w:rsidR="001757CE">
        <w:rPr>
          <w:rFonts w:ascii="Arial" w:hAnsi="Arial" w:cs="Arial"/>
          <w:sz w:val="24"/>
          <w:szCs w:val="24"/>
        </w:rPr>
        <w:t xml:space="preserve"> sati.</w:t>
      </w:r>
    </w:p>
    <w:p w:rsidRPr="00E170EB" w:rsidR="001757CE" w:rsidP="00471A2F" w:rsidRDefault="001757CE">
      <w:pPr>
        <w:spacing w:before="100" w:after="0"/>
        <w:ind w:left="2126" w:firstLine="709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 xml:space="preserve">         </w:t>
      </w:r>
      <w:r w:rsidRPr="00E170EB">
        <w:rPr>
          <w:rFonts w:ascii="Arial" w:hAnsi="Arial" w:cs="Arial"/>
          <w:sz w:val="24"/>
          <w:szCs w:val="24"/>
        </w:rPr>
        <w:tab/>
      </w:r>
      <w:r w:rsidRPr="00E170EB">
        <w:rPr>
          <w:rFonts w:ascii="Arial" w:hAnsi="Arial" w:cs="Arial"/>
          <w:sz w:val="24"/>
          <w:szCs w:val="24"/>
        </w:rPr>
        <w:tab/>
      </w:r>
      <w:r w:rsidRPr="00E170EB" w:rsidR="00470950">
        <w:rPr>
          <w:rFonts w:ascii="Arial" w:hAnsi="Arial" w:cs="Arial"/>
          <w:sz w:val="24"/>
          <w:szCs w:val="24"/>
        </w:rPr>
        <w:t>Sudac</w:t>
      </w:r>
    </w:p>
    <w:p w:rsidRPr="00E170EB" w:rsidR="00471A2F" w:rsidP="00471A2F" w:rsidRDefault="00471A2F">
      <w:pPr>
        <w:spacing w:before="100" w:after="0"/>
        <w:ind w:left="2126" w:firstLine="709"/>
        <w:rPr>
          <w:rFonts w:ascii="Arial" w:hAnsi="Arial" w:cs="Arial"/>
          <w:sz w:val="24"/>
          <w:szCs w:val="24"/>
        </w:rPr>
      </w:pPr>
    </w:p>
    <w:p w:rsidRPr="00E170EB" w:rsidR="00AE4994" w:rsidP="00E946C8" w:rsidRDefault="00470950">
      <w:pPr>
        <w:spacing w:before="240" w:after="0"/>
        <w:jc w:val="center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>Zapisničar</w:t>
      </w:r>
    </w:p>
    <w:p w:rsidRPr="00E170EB" w:rsidR="00AE4994" w:rsidP="001757CE" w:rsidRDefault="001757CE">
      <w:pPr>
        <w:spacing w:before="240" w:after="0"/>
        <w:jc w:val="right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 xml:space="preserve">Dužnik </w:t>
      </w:r>
    </w:p>
    <w:p w:rsidRPr="00E170EB" w:rsidR="00AE4994" w:rsidP="001757CE" w:rsidRDefault="00AE4994">
      <w:pPr>
        <w:spacing w:before="240" w:after="0"/>
        <w:jc w:val="right"/>
        <w:rPr>
          <w:rFonts w:ascii="Arial" w:hAnsi="Arial" w:cs="Arial"/>
          <w:sz w:val="24"/>
          <w:szCs w:val="24"/>
        </w:rPr>
      </w:pPr>
    </w:p>
    <w:p w:rsidRPr="00E170EB" w:rsidR="00AE4994" w:rsidP="001757CE" w:rsidRDefault="00AE4994">
      <w:pPr>
        <w:spacing w:before="240" w:after="0"/>
        <w:jc w:val="right"/>
        <w:rPr>
          <w:rFonts w:ascii="Arial" w:hAnsi="Arial" w:cs="Arial"/>
          <w:sz w:val="24"/>
          <w:szCs w:val="24"/>
        </w:rPr>
      </w:pPr>
      <w:r w:rsidRPr="00E170EB">
        <w:rPr>
          <w:rFonts w:ascii="Arial" w:hAnsi="Arial" w:cs="Arial"/>
          <w:sz w:val="24"/>
          <w:szCs w:val="24"/>
        </w:rPr>
        <w:t xml:space="preserve">Vjerovnici </w:t>
      </w:r>
    </w:p>
    <w:sectPr w:rsidRPr="00E170EB" w:rsidR="00AE4994" w:rsidSect="00132DC2">
      <w:headerReference w:type="default" r:id="rId9"/>
      <w:headerReference w:type="first" r:id="rId10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49D9" w:rsidP="0038724F" w:rsidRDefault="007549D9">
      <w:pPr>
        <w:spacing w:after="0" w:line="240" w:lineRule="auto"/>
      </w:pPr>
      <w:r>
        <w:separator/>
      </w:r>
    </w:p>
  </w:endnote>
  <w:endnote w:type="continuationSeparator" w:id="0">
    <w:p w:rsidR="007549D9" w:rsidP="0038724F" w:rsidRDefault="0075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49D9" w:rsidP="0038724F" w:rsidRDefault="007549D9">
      <w:pPr>
        <w:spacing w:after="0" w:line="240" w:lineRule="auto"/>
      </w:pPr>
      <w:r>
        <w:separator/>
      </w:r>
    </w:p>
  </w:footnote>
  <w:footnote w:type="continuationSeparator" w:id="0">
    <w:p w:rsidR="007549D9" w:rsidP="0038724F" w:rsidRDefault="00754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584559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777BFA" w:rsidR="007549D9" w:rsidP="00463E07" w:rsidRDefault="007549D9">
        <w:pPr>
          <w:pStyle w:val="Zaglavlje"/>
          <w:ind w:firstLine="4248"/>
          <w:rPr>
            <w:rFonts w:ascii="Arial" w:hAnsi="Arial" w:cs="Arial"/>
            <w:sz w:val="24"/>
            <w:szCs w:val="24"/>
          </w:rPr>
        </w:pPr>
        <w:r w:rsidRPr="00777BFA">
          <w:rPr>
            <w:rFonts w:ascii="Arial" w:hAnsi="Arial" w:cs="Arial"/>
            <w:sz w:val="24"/>
            <w:szCs w:val="24"/>
          </w:rPr>
          <w:fldChar w:fldCharType="begin"/>
        </w:r>
        <w:r w:rsidRPr="00777BFA">
          <w:rPr>
            <w:rFonts w:ascii="Arial" w:hAnsi="Arial" w:cs="Arial"/>
            <w:sz w:val="24"/>
            <w:szCs w:val="24"/>
          </w:rPr>
          <w:instrText>PAGE   \* MERGEFORMAT</w:instrText>
        </w:r>
        <w:r w:rsidRPr="00777BFA">
          <w:rPr>
            <w:rFonts w:ascii="Arial" w:hAnsi="Arial" w:cs="Arial"/>
            <w:sz w:val="24"/>
            <w:szCs w:val="24"/>
          </w:rPr>
          <w:fldChar w:fldCharType="separate"/>
        </w:r>
        <w:r w:rsidR="00097C1B">
          <w:rPr>
            <w:rFonts w:ascii="Arial" w:hAnsi="Arial" w:cs="Arial"/>
            <w:noProof/>
            <w:sz w:val="24"/>
            <w:szCs w:val="24"/>
          </w:rPr>
          <w:t>2</w:t>
        </w:r>
        <w:r w:rsidRPr="00777BFA">
          <w:rPr>
            <w:rFonts w:ascii="Arial" w:hAnsi="Arial" w:cs="Arial"/>
            <w:sz w:val="24"/>
            <w:szCs w:val="24"/>
          </w:rPr>
          <w:fldChar w:fldCharType="end"/>
        </w:r>
        <w:r w:rsidRPr="00777BFA">
          <w:rPr>
            <w:rFonts w:ascii="Arial" w:hAnsi="Arial" w:cs="Arial"/>
            <w:sz w:val="24"/>
            <w:szCs w:val="24"/>
          </w:rPr>
          <w:t xml:space="preserve"> </w:t>
        </w:r>
        <w:r w:rsidRPr="00777BFA">
          <w:rPr>
            <w:rFonts w:ascii="Arial" w:hAnsi="Arial" w:cs="Arial"/>
            <w:sz w:val="24"/>
            <w:szCs w:val="24"/>
          </w:rPr>
          <w:tab/>
        </w:r>
        <w:r w:rsidR="00125412">
          <w:rPr>
            <w:rFonts w:ascii="Arial" w:hAnsi="Arial" w:cs="Arial"/>
            <w:sz w:val="24"/>
            <w:szCs w:val="24"/>
          </w:rPr>
          <w:t xml:space="preserve">                   </w:t>
        </w:r>
        <w:r w:rsidR="008F22CB">
          <w:rPr>
            <w:rFonts w:ascii="Arial" w:hAnsi="Arial" w:cs="Arial"/>
            <w:sz w:val="24"/>
            <w:szCs w:val="24"/>
          </w:rPr>
          <w:t xml:space="preserve">Poslovni broj </w:t>
        </w:r>
        <w:r w:rsidRPr="00777BFA">
          <w:rPr>
            <w:rFonts w:ascii="Arial" w:hAnsi="Arial" w:cs="Arial"/>
            <w:sz w:val="24"/>
            <w:szCs w:val="24"/>
          </w:rPr>
          <w:t>St-</w:t>
        </w:r>
        <w:r w:rsidR="008F22CB">
          <w:rPr>
            <w:rFonts w:ascii="Arial" w:hAnsi="Arial" w:cs="Arial"/>
            <w:sz w:val="24"/>
            <w:szCs w:val="24"/>
          </w:rPr>
          <w:t>164/2024-</w:t>
        </w:r>
      </w:p>
    </w:sdtContent>
  </w:sdt>
  <w:p w:rsidR="007549D9" w:rsidRDefault="007549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7BFA" w:rsidR="007549D9" w:rsidP="006127AA" w:rsidRDefault="008F22CB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Pr="00777BFA" w:rsidR="007549D9">
      <w:rPr>
        <w:rFonts w:ascii="Arial" w:hAnsi="Arial" w:cs="Arial"/>
        <w:sz w:val="24"/>
        <w:szCs w:val="24"/>
      </w:rPr>
      <w:t>St-</w:t>
    </w:r>
    <w:r>
      <w:rPr>
        <w:rFonts w:ascii="Arial" w:hAnsi="Arial" w:cs="Arial"/>
        <w:sz w:val="24"/>
        <w:szCs w:val="24"/>
      </w:rPr>
      <w:t>164/2024-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65439"/>
    <w:multiLevelType w:val="hybridMultilevel"/>
    <w:tmpl w:val="3182AED0"/>
    <w:lvl w:ilvl="0" w:tplc="9D84677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B8E22AA"/>
    <w:multiLevelType w:val="hybridMultilevel"/>
    <w:tmpl w:val="363294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16B09"/>
    <w:multiLevelType w:val="hybridMultilevel"/>
    <w:tmpl w:val="74242688"/>
    <w:lvl w:ilvl="0" w:tplc="F912D4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0210170"/>
    <w:multiLevelType w:val="hybridMultilevel"/>
    <w:tmpl w:val="850811C8"/>
    <w:lvl w:ilvl="0" w:tplc="D22A28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87"/>
    <w:rsid w:val="00000673"/>
    <w:rsid w:val="000046C5"/>
    <w:rsid w:val="000052A6"/>
    <w:rsid w:val="000063C5"/>
    <w:rsid w:val="00006EC4"/>
    <w:rsid w:val="000074C1"/>
    <w:rsid w:val="00010600"/>
    <w:rsid w:val="00011500"/>
    <w:rsid w:val="00021FDA"/>
    <w:rsid w:val="000307F1"/>
    <w:rsid w:val="00032C92"/>
    <w:rsid w:val="00034CE3"/>
    <w:rsid w:val="0003634A"/>
    <w:rsid w:val="00041850"/>
    <w:rsid w:val="000432C0"/>
    <w:rsid w:val="00050B71"/>
    <w:rsid w:val="000521E9"/>
    <w:rsid w:val="0005451E"/>
    <w:rsid w:val="00054640"/>
    <w:rsid w:val="0005517B"/>
    <w:rsid w:val="00062417"/>
    <w:rsid w:val="000641B4"/>
    <w:rsid w:val="000661C4"/>
    <w:rsid w:val="00066650"/>
    <w:rsid w:val="00072A33"/>
    <w:rsid w:val="00084279"/>
    <w:rsid w:val="00085E7C"/>
    <w:rsid w:val="00094BBD"/>
    <w:rsid w:val="000955A5"/>
    <w:rsid w:val="00096642"/>
    <w:rsid w:val="00097C1B"/>
    <w:rsid w:val="000A0109"/>
    <w:rsid w:val="000A0AAA"/>
    <w:rsid w:val="000A2577"/>
    <w:rsid w:val="000A3432"/>
    <w:rsid w:val="000A3546"/>
    <w:rsid w:val="000B1676"/>
    <w:rsid w:val="000B20DB"/>
    <w:rsid w:val="000B2123"/>
    <w:rsid w:val="000B4D96"/>
    <w:rsid w:val="000B52A9"/>
    <w:rsid w:val="000B54D5"/>
    <w:rsid w:val="000C05ED"/>
    <w:rsid w:val="000C6830"/>
    <w:rsid w:val="000C7085"/>
    <w:rsid w:val="000C714A"/>
    <w:rsid w:val="000D1CA3"/>
    <w:rsid w:val="000D5086"/>
    <w:rsid w:val="000D5416"/>
    <w:rsid w:val="000D5F92"/>
    <w:rsid w:val="000E2E67"/>
    <w:rsid w:val="000E51DC"/>
    <w:rsid w:val="000E545A"/>
    <w:rsid w:val="000E6D83"/>
    <w:rsid w:val="000F1A0A"/>
    <w:rsid w:val="000F5364"/>
    <w:rsid w:val="001014A8"/>
    <w:rsid w:val="00102B9E"/>
    <w:rsid w:val="00112B42"/>
    <w:rsid w:val="00114F69"/>
    <w:rsid w:val="0011788A"/>
    <w:rsid w:val="001210C7"/>
    <w:rsid w:val="0012398E"/>
    <w:rsid w:val="00125412"/>
    <w:rsid w:val="00132DC2"/>
    <w:rsid w:val="00135166"/>
    <w:rsid w:val="00137003"/>
    <w:rsid w:val="001410CE"/>
    <w:rsid w:val="00145976"/>
    <w:rsid w:val="00147518"/>
    <w:rsid w:val="00152860"/>
    <w:rsid w:val="00156E85"/>
    <w:rsid w:val="00166F60"/>
    <w:rsid w:val="00174E37"/>
    <w:rsid w:val="001757CE"/>
    <w:rsid w:val="001774F5"/>
    <w:rsid w:val="0019148D"/>
    <w:rsid w:val="001A31D6"/>
    <w:rsid w:val="001B0C57"/>
    <w:rsid w:val="001B5754"/>
    <w:rsid w:val="001C02F5"/>
    <w:rsid w:val="001C2223"/>
    <w:rsid w:val="001C32F5"/>
    <w:rsid w:val="001D3681"/>
    <w:rsid w:val="001D4201"/>
    <w:rsid w:val="001D499C"/>
    <w:rsid w:val="001E0F82"/>
    <w:rsid w:val="001E3471"/>
    <w:rsid w:val="001F2912"/>
    <w:rsid w:val="001F42EA"/>
    <w:rsid w:val="00200706"/>
    <w:rsid w:val="00201BCA"/>
    <w:rsid w:val="002108C0"/>
    <w:rsid w:val="00214114"/>
    <w:rsid w:val="002158EC"/>
    <w:rsid w:val="0022515B"/>
    <w:rsid w:val="002318CD"/>
    <w:rsid w:val="0023240E"/>
    <w:rsid w:val="00232C57"/>
    <w:rsid w:val="00232D3D"/>
    <w:rsid w:val="00234802"/>
    <w:rsid w:val="002404CF"/>
    <w:rsid w:val="0024181F"/>
    <w:rsid w:val="002433B5"/>
    <w:rsid w:val="00244365"/>
    <w:rsid w:val="00247D33"/>
    <w:rsid w:val="002600D4"/>
    <w:rsid w:val="0026329F"/>
    <w:rsid w:val="0027102F"/>
    <w:rsid w:val="00274A68"/>
    <w:rsid w:val="0027544C"/>
    <w:rsid w:val="002845B4"/>
    <w:rsid w:val="00286F12"/>
    <w:rsid w:val="00287D7E"/>
    <w:rsid w:val="00292E34"/>
    <w:rsid w:val="002A0441"/>
    <w:rsid w:val="002A4B2C"/>
    <w:rsid w:val="002A4F69"/>
    <w:rsid w:val="002C13E1"/>
    <w:rsid w:val="002C15D4"/>
    <w:rsid w:val="002C285B"/>
    <w:rsid w:val="002C32A6"/>
    <w:rsid w:val="002C55A1"/>
    <w:rsid w:val="002C77BF"/>
    <w:rsid w:val="002D07F8"/>
    <w:rsid w:val="002D3D96"/>
    <w:rsid w:val="002E1C35"/>
    <w:rsid w:val="002F22A7"/>
    <w:rsid w:val="002F424E"/>
    <w:rsid w:val="002F7B40"/>
    <w:rsid w:val="00306FE9"/>
    <w:rsid w:val="0030762F"/>
    <w:rsid w:val="00307E4F"/>
    <w:rsid w:val="0031046E"/>
    <w:rsid w:val="00322417"/>
    <w:rsid w:val="003279A8"/>
    <w:rsid w:val="003306C1"/>
    <w:rsid w:val="00335B4A"/>
    <w:rsid w:val="00341DE8"/>
    <w:rsid w:val="003424DD"/>
    <w:rsid w:val="00346163"/>
    <w:rsid w:val="00346BCB"/>
    <w:rsid w:val="003610DC"/>
    <w:rsid w:val="00362F46"/>
    <w:rsid w:val="003806F2"/>
    <w:rsid w:val="00383121"/>
    <w:rsid w:val="00383924"/>
    <w:rsid w:val="003843CD"/>
    <w:rsid w:val="0038724F"/>
    <w:rsid w:val="00391DB9"/>
    <w:rsid w:val="00396F64"/>
    <w:rsid w:val="003A60A6"/>
    <w:rsid w:val="003A67BB"/>
    <w:rsid w:val="003B0D8F"/>
    <w:rsid w:val="003B1E5C"/>
    <w:rsid w:val="003B2288"/>
    <w:rsid w:val="003B4430"/>
    <w:rsid w:val="003C2F22"/>
    <w:rsid w:val="003D2265"/>
    <w:rsid w:val="003D25B8"/>
    <w:rsid w:val="003E1F4A"/>
    <w:rsid w:val="003F127F"/>
    <w:rsid w:val="003F3952"/>
    <w:rsid w:val="003F4D1E"/>
    <w:rsid w:val="00401D62"/>
    <w:rsid w:val="00405C86"/>
    <w:rsid w:val="0041089D"/>
    <w:rsid w:val="00411F5A"/>
    <w:rsid w:val="00413BA1"/>
    <w:rsid w:val="00417EA6"/>
    <w:rsid w:val="0042226C"/>
    <w:rsid w:val="004226F3"/>
    <w:rsid w:val="00423E05"/>
    <w:rsid w:val="00424EDD"/>
    <w:rsid w:val="00433694"/>
    <w:rsid w:val="0044364A"/>
    <w:rsid w:val="00444305"/>
    <w:rsid w:val="004471E4"/>
    <w:rsid w:val="00447469"/>
    <w:rsid w:val="00452035"/>
    <w:rsid w:val="00452DF2"/>
    <w:rsid w:val="00453405"/>
    <w:rsid w:val="00454062"/>
    <w:rsid w:val="00455177"/>
    <w:rsid w:val="00460DA4"/>
    <w:rsid w:val="00463E07"/>
    <w:rsid w:val="00466271"/>
    <w:rsid w:val="00470950"/>
    <w:rsid w:val="00471A2F"/>
    <w:rsid w:val="00472C70"/>
    <w:rsid w:val="0047696B"/>
    <w:rsid w:val="0048164F"/>
    <w:rsid w:val="004821ED"/>
    <w:rsid w:val="00491670"/>
    <w:rsid w:val="00494AAA"/>
    <w:rsid w:val="004962C8"/>
    <w:rsid w:val="004973BF"/>
    <w:rsid w:val="004A0053"/>
    <w:rsid w:val="004A39B0"/>
    <w:rsid w:val="004A4BD8"/>
    <w:rsid w:val="004A5D31"/>
    <w:rsid w:val="004B09AA"/>
    <w:rsid w:val="004B1644"/>
    <w:rsid w:val="004B1CAC"/>
    <w:rsid w:val="004B2827"/>
    <w:rsid w:val="004B2E3F"/>
    <w:rsid w:val="004B3A0E"/>
    <w:rsid w:val="004B3A47"/>
    <w:rsid w:val="004B6C01"/>
    <w:rsid w:val="004C046D"/>
    <w:rsid w:val="004C4EBC"/>
    <w:rsid w:val="004C5DA8"/>
    <w:rsid w:val="004D0814"/>
    <w:rsid w:val="004D0CFD"/>
    <w:rsid w:val="004D2EB1"/>
    <w:rsid w:val="004D6025"/>
    <w:rsid w:val="004E035E"/>
    <w:rsid w:val="004E2147"/>
    <w:rsid w:val="004E3470"/>
    <w:rsid w:val="004E7B40"/>
    <w:rsid w:val="004F4D8E"/>
    <w:rsid w:val="004F55CC"/>
    <w:rsid w:val="004F6562"/>
    <w:rsid w:val="00501103"/>
    <w:rsid w:val="005049D0"/>
    <w:rsid w:val="00504BEE"/>
    <w:rsid w:val="00504CAA"/>
    <w:rsid w:val="0050501E"/>
    <w:rsid w:val="005061A8"/>
    <w:rsid w:val="00507719"/>
    <w:rsid w:val="00507BD8"/>
    <w:rsid w:val="00510F9B"/>
    <w:rsid w:val="0051170A"/>
    <w:rsid w:val="00513391"/>
    <w:rsid w:val="00517A5F"/>
    <w:rsid w:val="0052455C"/>
    <w:rsid w:val="005331DB"/>
    <w:rsid w:val="00533E58"/>
    <w:rsid w:val="00534D0E"/>
    <w:rsid w:val="00540D11"/>
    <w:rsid w:val="00542E77"/>
    <w:rsid w:val="005440B3"/>
    <w:rsid w:val="005506C8"/>
    <w:rsid w:val="005520DA"/>
    <w:rsid w:val="0056030B"/>
    <w:rsid w:val="00563381"/>
    <w:rsid w:val="0056762B"/>
    <w:rsid w:val="00571383"/>
    <w:rsid w:val="005719C6"/>
    <w:rsid w:val="005816A2"/>
    <w:rsid w:val="00584017"/>
    <w:rsid w:val="00587509"/>
    <w:rsid w:val="00597C30"/>
    <w:rsid w:val="005A4043"/>
    <w:rsid w:val="005A4FA0"/>
    <w:rsid w:val="005B1748"/>
    <w:rsid w:val="005B48FD"/>
    <w:rsid w:val="005C0D67"/>
    <w:rsid w:val="005C527E"/>
    <w:rsid w:val="005C58A7"/>
    <w:rsid w:val="005E1BB6"/>
    <w:rsid w:val="005E283D"/>
    <w:rsid w:val="005E50BE"/>
    <w:rsid w:val="005E72C2"/>
    <w:rsid w:val="005E7E59"/>
    <w:rsid w:val="005F04D1"/>
    <w:rsid w:val="0060283C"/>
    <w:rsid w:val="006033F9"/>
    <w:rsid w:val="00603B48"/>
    <w:rsid w:val="00612633"/>
    <w:rsid w:val="006127AA"/>
    <w:rsid w:val="00621D83"/>
    <w:rsid w:val="00623D44"/>
    <w:rsid w:val="006244DB"/>
    <w:rsid w:val="00625E9D"/>
    <w:rsid w:val="00632C89"/>
    <w:rsid w:val="00634DD4"/>
    <w:rsid w:val="00635B5E"/>
    <w:rsid w:val="0064152F"/>
    <w:rsid w:val="006439A0"/>
    <w:rsid w:val="00646D13"/>
    <w:rsid w:val="00646F71"/>
    <w:rsid w:val="006479CC"/>
    <w:rsid w:val="00650CBC"/>
    <w:rsid w:val="00651C11"/>
    <w:rsid w:val="00654A8F"/>
    <w:rsid w:val="00654EA5"/>
    <w:rsid w:val="00656701"/>
    <w:rsid w:val="006735FE"/>
    <w:rsid w:val="0068017C"/>
    <w:rsid w:val="006848D6"/>
    <w:rsid w:val="00685F6A"/>
    <w:rsid w:val="00686DAA"/>
    <w:rsid w:val="00687E8E"/>
    <w:rsid w:val="00691528"/>
    <w:rsid w:val="00696990"/>
    <w:rsid w:val="006A2C77"/>
    <w:rsid w:val="006C36C5"/>
    <w:rsid w:val="006C4DAA"/>
    <w:rsid w:val="006C7EB1"/>
    <w:rsid w:val="006D7790"/>
    <w:rsid w:val="006D7F8C"/>
    <w:rsid w:val="006F33AC"/>
    <w:rsid w:val="006F6583"/>
    <w:rsid w:val="006F74A6"/>
    <w:rsid w:val="00700718"/>
    <w:rsid w:val="007122E3"/>
    <w:rsid w:val="0071259A"/>
    <w:rsid w:val="0071519E"/>
    <w:rsid w:val="00724EAF"/>
    <w:rsid w:val="007311D7"/>
    <w:rsid w:val="00731542"/>
    <w:rsid w:val="00732A93"/>
    <w:rsid w:val="0073454F"/>
    <w:rsid w:val="007372BC"/>
    <w:rsid w:val="00737491"/>
    <w:rsid w:val="0073765E"/>
    <w:rsid w:val="00740242"/>
    <w:rsid w:val="00753E56"/>
    <w:rsid w:val="007549D9"/>
    <w:rsid w:val="0076069C"/>
    <w:rsid w:val="0076292F"/>
    <w:rsid w:val="007643E6"/>
    <w:rsid w:val="00766D10"/>
    <w:rsid w:val="00770898"/>
    <w:rsid w:val="00770A92"/>
    <w:rsid w:val="00770DAA"/>
    <w:rsid w:val="0077522C"/>
    <w:rsid w:val="00777BFA"/>
    <w:rsid w:val="00782C29"/>
    <w:rsid w:val="0078322D"/>
    <w:rsid w:val="00790CE9"/>
    <w:rsid w:val="00791795"/>
    <w:rsid w:val="007A123C"/>
    <w:rsid w:val="007A15DA"/>
    <w:rsid w:val="007A1E80"/>
    <w:rsid w:val="007A2CDA"/>
    <w:rsid w:val="007B031D"/>
    <w:rsid w:val="007B3A5B"/>
    <w:rsid w:val="007B5305"/>
    <w:rsid w:val="007B5F44"/>
    <w:rsid w:val="007C0342"/>
    <w:rsid w:val="007C0A14"/>
    <w:rsid w:val="007C195C"/>
    <w:rsid w:val="007D4C91"/>
    <w:rsid w:val="007D54F1"/>
    <w:rsid w:val="007E1D9A"/>
    <w:rsid w:val="007E2F43"/>
    <w:rsid w:val="007E31F8"/>
    <w:rsid w:val="007F2A9E"/>
    <w:rsid w:val="007F542E"/>
    <w:rsid w:val="007F67BF"/>
    <w:rsid w:val="007F7A84"/>
    <w:rsid w:val="008002E9"/>
    <w:rsid w:val="008035A0"/>
    <w:rsid w:val="008046C0"/>
    <w:rsid w:val="00804810"/>
    <w:rsid w:val="00807504"/>
    <w:rsid w:val="00812E2B"/>
    <w:rsid w:val="00814EDB"/>
    <w:rsid w:val="00815142"/>
    <w:rsid w:val="00820A60"/>
    <w:rsid w:val="00823FEA"/>
    <w:rsid w:val="008244D1"/>
    <w:rsid w:val="00824E4D"/>
    <w:rsid w:val="008253F3"/>
    <w:rsid w:val="00826982"/>
    <w:rsid w:val="00832368"/>
    <w:rsid w:val="0084087C"/>
    <w:rsid w:val="00841458"/>
    <w:rsid w:val="008424D6"/>
    <w:rsid w:val="00843198"/>
    <w:rsid w:val="00847846"/>
    <w:rsid w:val="00847B6E"/>
    <w:rsid w:val="0085187C"/>
    <w:rsid w:val="00853B3E"/>
    <w:rsid w:val="00855245"/>
    <w:rsid w:val="00877407"/>
    <w:rsid w:val="00880507"/>
    <w:rsid w:val="008856B4"/>
    <w:rsid w:val="00886CD2"/>
    <w:rsid w:val="0089032F"/>
    <w:rsid w:val="00890995"/>
    <w:rsid w:val="008950CB"/>
    <w:rsid w:val="0089749F"/>
    <w:rsid w:val="00897E8B"/>
    <w:rsid w:val="008A4B18"/>
    <w:rsid w:val="008A5F35"/>
    <w:rsid w:val="008B4095"/>
    <w:rsid w:val="008C367D"/>
    <w:rsid w:val="008C6F51"/>
    <w:rsid w:val="008D7B11"/>
    <w:rsid w:val="008E16D0"/>
    <w:rsid w:val="008E2B67"/>
    <w:rsid w:val="008E3AEB"/>
    <w:rsid w:val="008E7FF0"/>
    <w:rsid w:val="008F22CB"/>
    <w:rsid w:val="008F7D0E"/>
    <w:rsid w:val="00904CD0"/>
    <w:rsid w:val="009055B8"/>
    <w:rsid w:val="00905A65"/>
    <w:rsid w:val="00907EDE"/>
    <w:rsid w:val="00911DC8"/>
    <w:rsid w:val="0091227C"/>
    <w:rsid w:val="00915746"/>
    <w:rsid w:val="009168D5"/>
    <w:rsid w:val="00916E71"/>
    <w:rsid w:val="00926D92"/>
    <w:rsid w:val="0093655A"/>
    <w:rsid w:val="00946BD1"/>
    <w:rsid w:val="009532FC"/>
    <w:rsid w:val="009560B1"/>
    <w:rsid w:val="00960FB6"/>
    <w:rsid w:val="00961DB8"/>
    <w:rsid w:val="009654A7"/>
    <w:rsid w:val="0097312C"/>
    <w:rsid w:val="00974ACB"/>
    <w:rsid w:val="00976D64"/>
    <w:rsid w:val="00981D37"/>
    <w:rsid w:val="00984447"/>
    <w:rsid w:val="00985E6F"/>
    <w:rsid w:val="0099053A"/>
    <w:rsid w:val="009936E7"/>
    <w:rsid w:val="009A0ED6"/>
    <w:rsid w:val="009A6211"/>
    <w:rsid w:val="009A65CD"/>
    <w:rsid w:val="009A76FB"/>
    <w:rsid w:val="009B3059"/>
    <w:rsid w:val="009C013D"/>
    <w:rsid w:val="009C2523"/>
    <w:rsid w:val="009C411B"/>
    <w:rsid w:val="009C7373"/>
    <w:rsid w:val="009C786F"/>
    <w:rsid w:val="009C7D9B"/>
    <w:rsid w:val="009D0F21"/>
    <w:rsid w:val="009D40AC"/>
    <w:rsid w:val="009E1D3A"/>
    <w:rsid w:val="009E6A15"/>
    <w:rsid w:val="009F3FE6"/>
    <w:rsid w:val="009F64BD"/>
    <w:rsid w:val="00A02BC2"/>
    <w:rsid w:val="00A11533"/>
    <w:rsid w:val="00A14DC4"/>
    <w:rsid w:val="00A15EA8"/>
    <w:rsid w:val="00A20571"/>
    <w:rsid w:val="00A23184"/>
    <w:rsid w:val="00A23618"/>
    <w:rsid w:val="00A23DCF"/>
    <w:rsid w:val="00A30A81"/>
    <w:rsid w:val="00A42367"/>
    <w:rsid w:val="00A42385"/>
    <w:rsid w:val="00A4395A"/>
    <w:rsid w:val="00A46FD7"/>
    <w:rsid w:val="00A51341"/>
    <w:rsid w:val="00A51DE9"/>
    <w:rsid w:val="00A71E64"/>
    <w:rsid w:val="00A83FDF"/>
    <w:rsid w:val="00A87EC2"/>
    <w:rsid w:val="00A96E3F"/>
    <w:rsid w:val="00AA0AB8"/>
    <w:rsid w:val="00AA567D"/>
    <w:rsid w:val="00AA616E"/>
    <w:rsid w:val="00AB2643"/>
    <w:rsid w:val="00AB333C"/>
    <w:rsid w:val="00AB7BC7"/>
    <w:rsid w:val="00AC0BE5"/>
    <w:rsid w:val="00AC6763"/>
    <w:rsid w:val="00AD2729"/>
    <w:rsid w:val="00AD587E"/>
    <w:rsid w:val="00AE17A4"/>
    <w:rsid w:val="00AE447E"/>
    <w:rsid w:val="00AE4994"/>
    <w:rsid w:val="00AF06AF"/>
    <w:rsid w:val="00AF1D93"/>
    <w:rsid w:val="00AF71B6"/>
    <w:rsid w:val="00AF7277"/>
    <w:rsid w:val="00B01451"/>
    <w:rsid w:val="00B02780"/>
    <w:rsid w:val="00B06C0B"/>
    <w:rsid w:val="00B07FF0"/>
    <w:rsid w:val="00B17CF1"/>
    <w:rsid w:val="00B203E7"/>
    <w:rsid w:val="00B207CF"/>
    <w:rsid w:val="00B225B7"/>
    <w:rsid w:val="00B32BF9"/>
    <w:rsid w:val="00B33658"/>
    <w:rsid w:val="00B3743B"/>
    <w:rsid w:val="00B44FF3"/>
    <w:rsid w:val="00B45170"/>
    <w:rsid w:val="00B47A5C"/>
    <w:rsid w:val="00B5124A"/>
    <w:rsid w:val="00B54C75"/>
    <w:rsid w:val="00B654F7"/>
    <w:rsid w:val="00B655C9"/>
    <w:rsid w:val="00B66497"/>
    <w:rsid w:val="00B67ED1"/>
    <w:rsid w:val="00B73615"/>
    <w:rsid w:val="00B7506F"/>
    <w:rsid w:val="00B82C20"/>
    <w:rsid w:val="00B90280"/>
    <w:rsid w:val="00B9750A"/>
    <w:rsid w:val="00BA0927"/>
    <w:rsid w:val="00BA17C6"/>
    <w:rsid w:val="00BA26C3"/>
    <w:rsid w:val="00BA3DFB"/>
    <w:rsid w:val="00BA6E1E"/>
    <w:rsid w:val="00BB005E"/>
    <w:rsid w:val="00BB068D"/>
    <w:rsid w:val="00BB352F"/>
    <w:rsid w:val="00BB6087"/>
    <w:rsid w:val="00BC08C6"/>
    <w:rsid w:val="00BD0EA3"/>
    <w:rsid w:val="00BD23E4"/>
    <w:rsid w:val="00BE6185"/>
    <w:rsid w:val="00BE7E68"/>
    <w:rsid w:val="00BF1B5A"/>
    <w:rsid w:val="00BF1E0B"/>
    <w:rsid w:val="00BF42F3"/>
    <w:rsid w:val="00C03728"/>
    <w:rsid w:val="00C1072B"/>
    <w:rsid w:val="00C10B3B"/>
    <w:rsid w:val="00C12E56"/>
    <w:rsid w:val="00C15F4D"/>
    <w:rsid w:val="00C26BC9"/>
    <w:rsid w:val="00C26E1C"/>
    <w:rsid w:val="00C333FD"/>
    <w:rsid w:val="00C34413"/>
    <w:rsid w:val="00C3476A"/>
    <w:rsid w:val="00C36153"/>
    <w:rsid w:val="00C408E6"/>
    <w:rsid w:val="00C40A10"/>
    <w:rsid w:val="00C4367B"/>
    <w:rsid w:val="00C46D0A"/>
    <w:rsid w:val="00C515B0"/>
    <w:rsid w:val="00C51F8D"/>
    <w:rsid w:val="00C5431F"/>
    <w:rsid w:val="00C55C36"/>
    <w:rsid w:val="00C55F5B"/>
    <w:rsid w:val="00C62813"/>
    <w:rsid w:val="00C63FF1"/>
    <w:rsid w:val="00C66906"/>
    <w:rsid w:val="00C674E7"/>
    <w:rsid w:val="00C72C42"/>
    <w:rsid w:val="00C8128A"/>
    <w:rsid w:val="00C826A8"/>
    <w:rsid w:val="00C87A06"/>
    <w:rsid w:val="00C90C6E"/>
    <w:rsid w:val="00C97942"/>
    <w:rsid w:val="00CA05EF"/>
    <w:rsid w:val="00CA1A70"/>
    <w:rsid w:val="00CA529D"/>
    <w:rsid w:val="00CA6F85"/>
    <w:rsid w:val="00CB3D83"/>
    <w:rsid w:val="00CB4F5C"/>
    <w:rsid w:val="00CB7BF6"/>
    <w:rsid w:val="00CC2E3A"/>
    <w:rsid w:val="00CC2E57"/>
    <w:rsid w:val="00CC7DFD"/>
    <w:rsid w:val="00CD3395"/>
    <w:rsid w:val="00CD6B29"/>
    <w:rsid w:val="00CD6B5B"/>
    <w:rsid w:val="00CE4D70"/>
    <w:rsid w:val="00CE6ABF"/>
    <w:rsid w:val="00CF0616"/>
    <w:rsid w:val="00CF482C"/>
    <w:rsid w:val="00CF6165"/>
    <w:rsid w:val="00CF668A"/>
    <w:rsid w:val="00D11939"/>
    <w:rsid w:val="00D14595"/>
    <w:rsid w:val="00D1737C"/>
    <w:rsid w:val="00D22913"/>
    <w:rsid w:val="00D23EED"/>
    <w:rsid w:val="00D24DD0"/>
    <w:rsid w:val="00D3261B"/>
    <w:rsid w:val="00D32FC8"/>
    <w:rsid w:val="00D347FA"/>
    <w:rsid w:val="00D365F5"/>
    <w:rsid w:val="00D37AC2"/>
    <w:rsid w:val="00D4354E"/>
    <w:rsid w:val="00D5056E"/>
    <w:rsid w:val="00D56C77"/>
    <w:rsid w:val="00D61163"/>
    <w:rsid w:val="00D61981"/>
    <w:rsid w:val="00D6364D"/>
    <w:rsid w:val="00D647A4"/>
    <w:rsid w:val="00D72DB9"/>
    <w:rsid w:val="00D73D44"/>
    <w:rsid w:val="00D75976"/>
    <w:rsid w:val="00D75CF6"/>
    <w:rsid w:val="00D766C4"/>
    <w:rsid w:val="00D76E10"/>
    <w:rsid w:val="00D778AF"/>
    <w:rsid w:val="00D80498"/>
    <w:rsid w:val="00D82536"/>
    <w:rsid w:val="00D84856"/>
    <w:rsid w:val="00D854D4"/>
    <w:rsid w:val="00D8632A"/>
    <w:rsid w:val="00D90320"/>
    <w:rsid w:val="00D90591"/>
    <w:rsid w:val="00D95231"/>
    <w:rsid w:val="00DA3565"/>
    <w:rsid w:val="00DA5EB7"/>
    <w:rsid w:val="00DA60EE"/>
    <w:rsid w:val="00DA6DA7"/>
    <w:rsid w:val="00DA6FEC"/>
    <w:rsid w:val="00DB301C"/>
    <w:rsid w:val="00DB53BF"/>
    <w:rsid w:val="00DB6CAC"/>
    <w:rsid w:val="00DC1BE7"/>
    <w:rsid w:val="00DD0D50"/>
    <w:rsid w:val="00DD11D0"/>
    <w:rsid w:val="00DD32CA"/>
    <w:rsid w:val="00DD75A7"/>
    <w:rsid w:val="00DD764A"/>
    <w:rsid w:val="00DE0090"/>
    <w:rsid w:val="00DE3249"/>
    <w:rsid w:val="00DE7BB6"/>
    <w:rsid w:val="00DE7F83"/>
    <w:rsid w:val="00DF1F26"/>
    <w:rsid w:val="00DF3295"/>
    <w:rsid w:val="00DF68CE"/>
    <w:rsid w:val="00DF73F0"/>
    <w:rsid w:val="00E008C6"/>
    <w:rsid w:val="00E020CB"/>
    <w:rsid w:val="00E026FE"/>
    <w:rsid w:val="00E07523"/>
    <w:rsid w:val="00E1226B"/>
    <w:rsid w:val="00E134C4"/>
    <w:rsid w:val="00E170EB"/>
    <w:rsid w:val="00E22185"/>
    <w:rsid w:val="00E25B9F"/>
    <w:rsid w:val="00E37555"/>
    <w:rsid w:val="00E42232"/>
    <w:rsid w:val="00E42E69"/>
    <w:rsid w:val="00E548C4"/>
    <w:rsid w:val="00E57D59"/>
    <w:rsid w:val="00E60785"/>
    <w:rsid w:val="00E62E83"/>
    <w:rsid w:val="00E633F4"/>
    <w:rsid w:val="00E63540"/>
    <w:rsid w:val="00E67C87"/>
    <w:rsid w:val="00E70278"/>
    <w:rsid w:val="00E7357B"/>
    <w:rsid w:val="00E814D9"/>
    <w:rsid w:val="00E842A8"/>
    <w:rsid w:val="00E87250"/>
    <w:rsid w:val="00E8747C"/>
    <w:rsid w:val="00E909C9"/>
    <w:rsid w:val="00E90A46"/>
    <w:rsid w:val="00E92FC2"/>
    <w:rsid w:val="00E946C8"/>
    <w:rsid w:val="00EA04D1"/>
    <w:rsid w:val="00EA4A69"/>
    <w:rsid w:val="00EA5CC7"/>
    <w:rsid w:val="00EB010E"/>
    <w:rsid w:val="00EB2866"/>
    <w:rsid w:val="00EB6A52"/>
    <w:rsid w:val="00EC0EDB"/>
    <w:rsid w:val="00EC2511"/>
    <w:rsid w:val="00EC5722"/>
    <w:rsid w:val="00ED07F9"/>
    <w:rsid w:val="00EE0412"/>
    <w:rsid w:val="00EE120D"/>
    <w:rsid w:val="00EE2726"/>
    <w:rsid w:val="00EE2A68"/>
    <w:rsid w:val="00EE3937"/>
    <w:rsid w:val="00EE4083"/>
    <w:rsid w:val="00EE5D59"/>
    <w:rsid w:val="00EE63F3"/>
    <w:rsid w:val="00EF2106"/>
    <w:rsid w:val="00EF7148"/>
    <w:rsid w:val="00F135CF"/>
    <w:rsid w:val="00F14949"/>
    <w:rsid w:val="00F2599E"/>
    <w:rsid w:val="00F27C6A"/>
    <w:rsid w:val="00F27DB0"/>
    <w:rsid w:val="00F34128"/>
    <w:rsid w:val="00F35D06"/>
    <w:rsid w:val="00F41420"/>
    <w:rsid w:val="00F44E51"/>
    <w:rsid w:val="00F54102"/>
    <w:rsid w:val="00F543B2"/>
    <w:rsid w:val="00F61D6F"/>
    <w:rsid w:val="00F7239C"/>
    <w:rsid w:val="00F76CC5"/>
    <w:rsid w:val="00F85651"/>
    <w:rsid w:val="00F87A69"/>
    <w:rsid w:val="00F87FDB"/>
    <w:rsid w:val="00F90228"/>
    <w:rsid w:val="00F91689"/>
    <w:rsid w:val="00FA0C0A"/>
    <w:rsid w:val="00FA4714"/>
    <w:rsid w:val="00FA4DE9"/>
    <w:rsid w:val="00FB170F"/>
    <w:rsid w:val="00FB3A1E"/>
    <w:rsid w:val="00FB4D61"/>
    <w:rsid w:val="00FB7028"/>
    <w:rsid w:val="00FC3BEF"/>
    <w:rsid w:val="00FC7EDE"/>
    <w:rsid w:val="00FD0221"/>
    <w:rsid w:val="00FD5635"/>
    <w:rsid w:val="00FE02B0"/>
    <w:rsid w:val="00FE06F6"/>
    <w:rsid w:val="00FE4655"/>
    <w:rsid w:val="00FE6E3C"/>
    <w:rsid w:val="00FF4712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326AA54-29BE-48D3-9B44-B45A98C20B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B6087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ezproredaChar" w:customStyle="true">
    <w:name w:val="Bez proreda Char"/>
    <w:link w:val="Bezproreda"/>
    <w:uiPriority w:val="1"/>
    <w:locked/>
    <w:rsid w:val="00BB6087"/>
  </w:style>
  <w:style w:type="paragraph" w:styleId="Bezproreda">
    <w:name w:val="No Spacing"/>
    <w:link w:val="BezproredaChar"/>
    <w:uiPriority w:val="1"/>
    <w:qFormat/>
    <w:rsid w:val="00BB6087"/>
  </w:style>
  <w:style w:type="table" w:styleId="Reetkatablice1" w:customStyle="true">
    <w:name w:val="Rešetka tablice1"/>
    <w:basedOn w:val="Obinatablica"/>
    <w:uiPriority w:val="59"/>
    <w:rsid w:val="00BB6087"/>
    <w:rPr>
      <w:rFonts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8724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8724F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38724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8724F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724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sid w:val="00D76E10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76E10"/>
    <w:rPr>
      <w:color w:val="800080"/>
      <w:u w:val="single"/>
    </w:rPr>
  </w:style>
  <w:style w:type="paragraph" w:styleId="xl65" w:customStyle="true">
    <w:name w:val="xl65"/>
    <w:basedOn w:val="Normal"/>
    <w:rsid w:val="00D76E1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CCFF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xl66" w:customStyle="true">
    <w:name w:val="xl66"/>
    <w:basedOn w:val="Normal"/>
    <w:rsid w:val="00D76E1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7" w:customStyle="true">
    <w:name w:val="xl67"/>
    <w:basedOn w:val="Normal"/>
    <w:rsid w:val="00D76E1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CCFF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xl68" w:customStyle="true">
    <w:name w:val="xl68"/>
    <w:basedOn w:val="Normal"/>
    <w:rsid w:val="00D76E1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0" w:customStyle="true">
    <w:name w:val="xl70"/>
    <w:basedOn w:val="Normal"/>
    <w:rsid w:val="00D76E10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3" w:customStyle="true">
    <w:name w:val="xl63"/>
    <w:basedOn w:val="Normal"/>
    <w:rsid w:val="0064152F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CCFF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xl64" w:customStyle="true">
    <w:name w:val="xl64"/>
    <w:basedOn w:val="Normal"/>
    <w:rsid w:val="0064152F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B21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97C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7C1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7C1B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7C1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7C1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0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7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645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894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2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6129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335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251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5302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231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614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126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70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33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537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012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70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381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61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351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373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3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75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118</izvorni_sadrzaj>
    <derivirana_varijabla naziv="DomainObject.Prostorija.Oznaka_1">118</derivirana_varijabla>
  </DomainObject.Prostorija.Oznaka>
  <DomainObject.Obrazlozenje>
    <izvorni_sadrzaj/>
    <derivirana_varijabla naziv="DomainObject.Obrazlozenje_1"/>
  </DomainObject.Obrazlozenje>
  <DomainObject.StvarniPocetakDatum>
    <izvorni_sadrzaj>1. listopada 2024.</izvorni_sadrzaj>
    <derivirana_varijabla naziv="DomainObject.StvarniPocetakDatum_1">1. listopada 2024.</derivirana_varijabla>
  </DomainObject.StvarniPocetakDatum>
  <DomainObject.StvarniZavrsetakDatum>
    <izvorni_sadrzaj>1. listopada 2024.</izvorni_sadrzaj>
    <derivirana_varijabla naziv="DomainObject.StvarniZavrsetakDatum_1">1. listopada 2024.</derivirana_varijabla>
  </DomainObject.StvarniZavrsetakDatum>
  <DomainObject.PlaniraniZavrsetakDatum>
    <izvorni_sadrzaj>1. listopada 2024.</izvorni_sadrzaj>
    <derivirana_varijabla naziv="DomainObject.PlaniraniZavrsetakDatum_1">1. listopada 2024.</derivirana_varijabla>
  </DomainObject.PlaniraniZavrsetakDatum>
  <DomainObject.PlaniraniPocetakDatum>
    <izvorni_sadrzaj>1. listopada 2024.</izvorni_sadrzaj>
    <derivirana_varijabla naziv="DomainObject.PlaniraniPocetakDatum_1">1. listopada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listopada 2024.</izvorni_sadrzaj>
    <derivirana_varijabla naziv="DomainObject.Zapisnik.DatumKreiranja_1">1.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St-164/2024-50</izvorni_sadrzaj>
    <derivirana_varijabla naziv="DomainObject.Zapisnik.Oznaka_1">St-164/2024-50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2024.</izvorni_sadrzaj>
    <derivirana_varijabla naziv="DomainObject.Predmet.DatumOsnivanja_1">20.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St-164/2024</izvorni_sadrzaj>
    <derivirana_varijabla naziv="DomainObject.Predmet.OznakaBroj_1">St-164/2024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DESEO d.o.o. za trgovinu i usluge; Hrvatski Telekom d.d.</izvorni_sadrzaj>
    <derivirana_varijabla naziv="DomainObject.Predmet.StrankaFormated_1">  DESEO d.o.o. za trgovinu i usluge; Hrvatski Telekom d.d.</derivirana_varijabla>
  </DomainObject.Predmet.StrankaFormated>
  <DomainObject.Predmet.StrankaFormatedOIB>
    <izvorni_sadrzaj>  DESEO d.o.o. za trgovinu i usluge, OIB 31396361684; Hrvatski Telekom d.d., OIB 81793146560</izvorni_sadrzaj>
    <derivirana_varijabla naziv="DomainObject.Predmet.StrankaFormatedOIB_1">  DESEO d.o.o. za trgovinu i usluge, OIB 31396361684; Hrvatski Telekom d.d., OIB 81793146560</derivirana_varijabla>
  </DomainObject.Predmet.StrankaFormatedOIB>
  <DomainObject.Predmet.StrankaFormatedWithAdress>
    <izvorni_sadrzaj> DESEO d.o.o. za trgovinu i usluge, Hercegovačka 78, 21000 Split; Hrvatski Telekom d.d., Radnička cesta 21, 10000 Zagreb</izvorni_sadrzaj>
    <derivirana_varijabla naziv="DomainObject.Predmet.StrankaFormatedWithAdress_1"> DESEO d.o.o. za trgovinu i usluge, Hercegovačka 78, 21000 Split; Hrvatski Telekom d.d., Radnička cesta 21, 10000 Zagreb</derivirana_varijabla>
  </DomainObject.Predmet.StrankaFormatedWithAdress>
  <DomainObject.Predmet.StrankaFormatedWithAdressOIB>
    <izvorni_sadrzaj> DESEO d.o.o. za trgovinu i usluge, OIB 31396361684, Hercegovačka 78, 21000 Split; Hrvatski Telekom d.d., OIB 81793146560, Radnička cesta 21, 10000 Zagreb</izvorni_sadrzaj>
    <derivirana_varijabla naziv="DomainObject.Predmet.StrankaFormatedWithAdressOIB_1"> DESEO d.o.o. za trgovinu i usluge, OIB 31396361684, Hercegovačka 78, 21000 Split; Hrvatski Telekom d.d., OIB 81793146560, Radnička cesta 21, 10000 Zagreb</derivirana_varijabla>
  </DomainObject.Predmet.StrankaFormatedWithAdressOIB>
  <DomainObject.Predmet.StrankaWithAdress>
    <izvorni_sadrzaj>DESEO d.o.o. za trgovinu i usluge Hercegovačka 78,21000 Split,Hrvatski Telekom d.d. Radnička cesta 21,10000 Zagreb</izvorni_sadrzaj>
    <derivirana_varijabla naziv="DomainObject.Predmet.StrankaWithAdress_1">DESEO d.o.o. za trgovinu i usluge Hercegovačka 78,21000 Split,Hrvatski Telekom d.d. Radnička cesta 21,10000 Zagreb</derivirana_varijabla>
  </DomainObject.Predmet.StrankaWithAdress>
  <DomainObject.Predmet.StrankaWithAdressOIB>
    <izvorni_sadrzaj>DESEO d.o.o. za trgovinu i usluge, OIB 31396361684, Hercegovačka 78,21000 Split,Hrvatski Telekom d.d., OIB 81793146560, Radnička cesta 21,10000 Zagreb</izvorni_sadrzaj>
    <derivirana_varijabla naziv="DomainObject.Predmet.StrankaWithAdressOIB_1">DESEO d.o.o. za trgovinu i usluge, OIB 31396361684, Hercegovačka 78,21000 Split,Hrvatski Telekom d.d., OIB 81793146560, Radnička cesta 21,10000 Zagreb</derivirana_varijabla>
  </DomainObject.Predmet.StrankaWithAdressOIB>
  <DomainObject.Predmet.StrankaNazivFormated>
    <izvorni_sadrzaj>DESEO d.o.o. za trgovinu i usluge,Hrvatski Telekom d.d.</izvorni_sadrzaj>
    <derivirana_varijabla naziv="DomainObject.Predmet.StrankaNazivFormated_1">DESEO d.o.o. za trgovinu i usluge,Hrvatski Telekom d.d.</derivirana_varijabla>
  </DomainObject.Predmet.StrankaNazivFormated>
  <DomainObject.Predmet.StrankaNazivFormatedOIB>
    <izvorni_sadrzaj>DESEO d.o.o. za trgovinu i usluge, OIB 31396361684,Hrvatski Telekom d.d., OIB 81793146560</izvorni_sadrzaj>
    <derivirana_varijabla naziv="DomainObject.Predmet.StrankaNazivFormatedOIB_1">DESEO d.o.o. za trgovinu i usluge, OIB 31396361684,Hrvatski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DESEO d.o.o. za trgovinu i usluge</item>
      <item>Hrvatski Telekom d.d.</item>
    </izvorni_sadrzaj>
    <derivirana_varijabla naziv="DomainObject.Predmet.StrankaListFormated_1">
      <item>DESEO d.o.o. za trgovinu i usluge</item>
      <item>Hrvatski Telekom d.d.</item>
    </derivirana_varijabla>
  </DomainObject.Predmet.StrankaListFormated>
  <DomainObject.Predmet.StrankaListFormatedOIB>
    <izvorni_sadrzaj>
      <item>DESEO d.o.o. za trgovinu i usluge, OIB 31396361684</item>
      <item>Hrvatski Telekom d.d., OIB 81793146560</item>
    </izvorni_sadrzaj>
    <derivirana_varijabla naziv="DomainObject.Predmet.StrankaListFormatedOIB_1">
      <item>DESEO d.o.o. za trgovinu i usluge, OIB 31396361684</item>
      <item>Hrvatski Telekom d.d., OIB 81793146560</item>
    </derivirana_varijabla>
  </DomainObject.Predmet.StrankaListFormatedOIB>
  <DomainObject.Predmet.StrankaListFormatedWithAdress>
    <izvorni_sadrzaj>
      <item>DESEO d.o.o. za trgovinu i usluge, Hercegovačka 78, 21000 Split</item>
      <item>Hrvatski Telekom d.d., Radnička cesta 21, 10000 Zagreb</item>
    </izvorni_sadrzaj>
    <derivirana_varijabla naziv="DomainObject.Predmet.StrankaListFormatedWithAdress_1">
      <item>DESEO d.o.o. za trgovinu i usluge, Hercegovačka 78, 21000 Split</item>
      <item>Hrvatski Telekom d.d., Radnička cesta 21, 10000 Zagreb</item>
    </derivirana_varijabla>
  </DomainObject.Predmet.StrankaListFormatedWithAdress>
  <DomainObject.Predmet.StrankaListFormatedWithAdressOIB>
    <izvorni_sadrzaj>
      <item>DESEO d.o.o. za trgovinu i usluge, OIB 31396361684, Hercegovačka 78, 21000 Split</item>
      <item>Hrvatski Telekom d.d., OIB 81793146560, Radnička cesta 21, 10000 Zagreb</item>
    </izvorni_sadrzaj>
    <derivirana_varijabla naziv="DomainObject.Predmet.StrankaListFormatedWithAdressOIB_1">
      <item>DESEO d.o.o. za trgovinu i usluge, OIB 31396361684, Hercegovačka 78, 21000 Split</item>
      <item>Hrvatski Telekom d.d., OIB 81793146560, Radnička cesta 21, 10000 Zagreb</item>
    </derivirana_varijabla>
  </DomainObject.Predmet.StrankaListFormatedWithAdressOIB>
  <DomainObject.Predmet.StrankaListNazivFormated>
    <izvorni_sadrzaj>
      <item>DESEO d.o.o. za trgovinu i usluge</item>
      <item>Hrvatski Telekom d.d.</item>
    </izvorni_sadrzaj>
    <derivirana_varijabla naziv="DomainObject.Predmet.StrankaListNazivFormated_1">
      <item>DESEO d.o.o. za trgovinu i usluge</item>
      <item>Hrvatski Telekom d.d.</item>
    </derivirana_varijabla>
  </DomainObject.Predmet.StrankaListNazivFormated>
  <DomainObject.Predmet.StrankaListNazivFormatedOIB>
    <izvorni_sadrzaj>
      <item>DESEO d.o.o. za trgovinu i usluge, OIB 31396361684</item>
      <item>Hrvatski Telekom d.d., OIB 81793146560</item>
    </izvorni_sadrzaj>
    <derivirana_varijabla naziv="DomainObject.Predmet.StrankaListNazivFormatedOIB_1">
      <item>DESEO d.o.o. za trgovinu i usluge, OIB 31396361684</item>
      <item>Hrvatski Telekom d.d., OIB 81793146560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Mihovil Grubišić</item>
    </izvorni_sadrzaj>
    <derivirana_varijabla naziv="DomainObject.Predmet.OstaliListFormated_1">
      <item>Mihovil Grubišić</item>
    </derivirana_varijabla>
  </DomainObject.Predmet.OstaliListFormated>
  <DomainObject.Predmet.OstaliListFormatedOIB>
    <izvorni_sadrzaj>
      <item>Mihovil Grubišić, OIB 73450529256</item>
    </izvorni_sadrzaj>
    <derivirana_varijabla naziv="DomainObject.Predmet.OstaliListFormatedOIB_1">
      <item>Mihovil Grubišić, OIB 73450529256</item>
    </derivirana_varijabla>
  </DomainObject.Predmet.OstaliListFormatedOIB>
  <DomainObject.Predmet.OstaliListFormatedWithAdress>
    <izvorni_sadrzaj>
      <item>Mihovil Grubišić, Trg Hrvatske bratske zajednice 8, 21000 Split</item>
    </izvorni_sadrzaj>
    <derivirana_varijabla naziv="DomainObject.Predmet.OstaliListFormatedWithAdress_1">
      <item>Mihovil Grubišić, Trg Hrvatske bratske zajednice 8, 21000 Split</item>
    </derivirana_varijabla>
  </DomainObject.Predmet.OstaliListFormatedWithAdress>
  <DomainObject.Predmet.OstaliListFormatedWithAdressOIB>
    <izvorni_sadrzaj>
      <item>Mihovil Grubišić, OIB 73450529256, Trg Hrvatske bratske zajednice 8, 21000 Split</item>
    </izvorni_sadrzaj>
    <derivirana_varijabla naziv="DomainObject.Predmet.OstaliListFormatedWithAdressOIB_1">
      <item>Mihovil Grubišić, OIB 73450529256, Trg Hrvatske bratske zajednice 8, 21000 Split</item>
    </derivirana_varijabla>
  </DomainObject.Predmet.OstaliListFormatedWithAdressOIB>
  <DomainObject.Predmet.OstaliListNazivFormated>
    <izvorni_sadrzaj>
      <item>Mihovil Grubišić</item>
    </izvorni_sadrzaj>
    <derivirana_varijabla naziv="DomainObject.Predmet.OstaliListNazivFormated_1">
      <item>Mihovil Grubišić</item>
    </derivirana_varijabla>
  </DomainObject.Predmet.OstaliListNazivFormated>
  <DomainObject.Predmet.OstaliListNazivFormatedOIB>
    <izvorni_sadrzaj>
      <item>Mihovil Grubišić, OIB 73450529256</item>
    </izvorni_sadrzaj>
    <derivirana_varijabla naziv="DomainObject.Predmet.OstaliListNazivFormatedOIB_1">
      <item>Mihovil Grubišić, OIB 73450529256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2024.</izvorni_sadrzaj>
    <derivirana_varijabla naziv="DomainObject.Datum_1">1. listopada 2024.</derivirana_varijabla>
  </DomainObject.Datum>
  <DomainObject.PoslovniBrojDokumenta>
    <izvorni_sadrzaj>St-164/2024-50</izvorni_sadrzaj>
    <derivirana_varijabla naziv="DomainObject.PoslovniBrojDokumenta_1">St-164/2024-50</derivirana_varijabla>
  </DomainObject.PoslovniBrojDokumenta>
  <DomainObject.Predmet.StrankaIDrugi>
    <izvorni_sadrzaj>DESEO d.o.o. za trgovinu i usluge i dr.</izvorni_sadrzaj>
    <derivirana_varijabla naziv="DomainObject.Predmet.StrankaIDrugi_1">DESEO d.o.o.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DESEO d.o.o. za trgovinu i usluge, OIB 31396361684, Hercegovačka 78, 21000 Split i dr.</izvorni_sadrzaj>
    <derivirana_varijabla naziv="DomainObject.Predmet.StrankaIDrugiAdressOIB_1">DESEO d.o.o. za trgovinu i usluge, OIB 31396361684, Hercegovačka 78,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DESEO d.o.o. za trgovinu i usluge</item>
      <item>Mihovil Grubišić</item>
      <item>Hrvatski Telekom d.d.</item>
    </izvorni_sadrzaj>
    <derivirana_varijabla naziv="DomainObject.Predmet.SudioniciListNaziv_1">
      <item>DESEO d.o.o. za trgovinu i usluge</item>
      <item>Mihovil Grubišić</item>
      <item>Hrvatski Telekom d.d.</item>
    </derivirana_varijabla>
  </DomainObject.Predmet.SudioniciListNaziv>
  <DomainObject.Predmet.SudioniciListAdressOIB>
    <izvorni_sadrzaj>
      <item>DESEO d.o.o. za trgovinu i usluge, OIB 31396361684, Hercegovačka 78,21000 Split</item>
      <item>Mihovil Grubišić, OIB 73450529256, Trg Hrvatske bratske zajednice 8,21000 Split</item>
      <item>Hrvatski Telekom d.d., OIB 81793146560, Radnička cesta 21,10000 Zagreb</item>
    </izvorni_sadrzaj>
    <derivirana_varijabla naziv="DomainObject.Predmet.SudioniciListAdressOIB_1">
      <item>DESEO d.o.o. za trgovinu i usluge, OIB 31396361684, Hercegovačka 78,21000 Split</item>
      <item>Mihovil Grubišić, OIB 73450529256, Trg Hrvatske bratske zajednice 8,21000 Split</item>
      <item>Hrvatski Telekom d.d., OIB 81793146560,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31396361684</item>
      <item>, OIB 73450529256</item>
      <item>, OIB 81793146560</item>
    </izvorni_sadrzaj>
    <derivirana_varijabla naziv="DomainObject.Predmet.SudioniciListNazivOIB_1">
      <item>, OIB 31396361684</item>
      <item>, OIB 73450529256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2024.</izvorni_sadrzaj>
    <derivirana_varijabla naziv="DomainObject.Predmet.DatumPocetkaProcesa_1">20.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7D3D1-7EEC-4CBC-863E-ED220A3F44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428</properties:Words>
  <properties:Characters>2442</properties:Characters>
  <properties:Lines>67</properties:Lines>
  <properties:Paragraphs>33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2024-10-01T10:18:00Z</dcterms:created>
  <dc:creator>Katarina Mikulić</dc:creator>
  <cp:lastModifiedBy>Katarina Mikulić</cp:lastModifiedBy>
  <cp:lastPrinted>2024-10-01T10:35:00Z</cp:lastPrinted>
  <dcterms:modified xmlns:xsi="http://www.w3.org/2001/XMLSchema-instance" xsi:type="dcterms:W3CDTF">2024-10-01T11:40:00Z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St-164/2024-50 / Zapisnik - Ročište za glasovanje o planu restrukturiranja (ZAPISNIK S ROČIŠTA SA ROČIŠTA ZA GLASOVANJE-ODGODA.docx)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